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0F" w:rsidRPr="00CC1745" w:rsidRDefault="0000450F" w:rsidP="0000450F">
      <w:pPr>
        <w:autoSpaceDE w:val="0"/>
        <w:autoSpaceDN w:val="0"/>
        <w:spacing w:line="331" w:lineRule="exact"/>
        <w:ind w:left="1701"/>
        <w:jc w:val="center"/>
        <w:rPr>
          <w:b/>
          <w:bCs/>
          <w:color w:val="131313"/>
          <w:sz w:val="27"/>
          <w:szCs w:val="27"/>
        </w:rPr>
      </w:pPr>
      <w:r w:rsidRPr="00CC1745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6D7F3D71" wp14:editId="45650F1D">
            <wp:simplePos x="0" y="0"/>
            <wp:positionH relativeFrom="margin">
              <wp:posOffset>76200</wp:posOffset>
            </wp:positionH>
            <wp:positionV relativeFrom="paragraph">
              <wp:posOffset>-247650</wp:posOffset>
            </wp:positionV>
            <wp:extent cx="746125" cy="90297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131313"/>
          <w:sz w:val="27"/>
          <w:szCs w:val="27"/>
        </w:rPr>
        <w:t>Materiál pre</w:t>
      </w:r>
      <w:r w:rsidR="002765BB">
        <w:rPr>
          <w:b/>
          <w:bCs/>
          <w:color w:val="131313"/>
          <w:sz w:val="27"/>
          <w:szCs w:val="27"/>
        </w:rPr>
        <w:t xml:space="preserve">     </w:t>
      </w:r>
      <w:r>
        <w:rPr>
          <w:b/>
          <w:bCs/>
          <w:color w:val="131313"/>
          <w:sz w:val="27"/>
          <w:szCs w:val="27"/>
        </w:rPr>
        <w:t>. zasadnutie Mestského zastupiteľstva</w:t>
      </w:r>
      <w:r w:rsidRPr="00CC1745">
        <w:rPr>
          <w:b/>
          <w:bCs/>
          <w:color w:val="131313"/>
          <w:sz w:val="27"/>
          <w:szCs w:val="27"/>
        </w:rPr>
        <w:t xml:space="preserve"> v Detve</w:t>
      </w:r>
    </w:p>
    <w:p w:rsidR="0000450F" w:rsidRDefault="0000450F" w:rsidP="0000450F">
      <w:pPr>
        <w:autoSpaceDE w:val="0"/>
        <w:autoSpaceDN w:val="0"/>
        <w:spacing w:line="331" w:lineRule="exact"/>
        <w:ind w:left="1701"/>
        <w:rPr>
          <w:b/>
          <w:bCs/>
          <w:color w:val="131313"/>
          <w:sz w:val="23"/>
          <w:szCs w:val="23"/>
        </w:rPr>
      </w:pPr>
      <w:r>
        <w:rPr>
          <w:b/>
          <w:bCs/>
          <w:color w:val="131313"/>
          <w:sz w:val="23"/>
          <w:szCs w:val="23"/>
        </w:rPr>
        <w:t xml:space="preserve">   ____________________________________________________________</w:t>
      </w:r>
    </w:p>
    <w:p w:rsidR="0000450F" w:rsidRDefault="0000450F" w:rsidP="0000450F">
      <w:pPr>
        <w:ind w:left="426" w:hanging="42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         </w:t>
      </w:r>
      <w:r>
        <w:rPr>
          <w:sz w:val="23"/>
          <w:szCs w:val="23"/>
        </w:rPr>
        <w:t xml:space="preserve">      </w:t>
      </w:r>
    </w:p>
    <w:p w:rsidR="002765BB" w:rsidRPr="002765BB" w:rsidRDefault="0000450F" w:rsidP="002765BB">
      <w:pPr>
        <w:ind w:left="20"/>
        <w:rPr>
          <w:b/>
        </w:rPr>
      </w:pPr>
      <w:r>
        <w:rPr>
          <w:sz w:val="23"/>
          <w:szCs w:val="23"/>
        </w:rPr>
        <w:t>                            </w:t>
      </w:r>
      <w:r w:rsidRPr="0000450F">
        <w:rPr>
          <w:sz w:val="23"/>
          <w:szCs w:val="23"/>
        </w:rPr>
        <w:t>K bodu: </w:t>
      </w:r>
      <w:r w:rsidR="002765BB">
        <w:rPr>
          <w:sz w:val="23"/>
          <w:szCs w:val="23"/>
        </w:rPr>
        <w:t xml:space="preserve">     </w:t>
      </w:r>
      <w:r w:rsidR="00E315A6">
        <w:rPr>
          <w:sz w:val="23"/>
          <w:szCs w:val="23"/>
        </w:rPr>
        <w:t xml:space="preserve">  </w:t>
      </w:r>
      <w:r w:rsidR="002765BB" w:rsidRPr="002765BB">
        <w:rPr>
          <w:b/>
        </w:rPr>
        <w:t xml:space="preserve">Súhlas s obstaraním  územnoplánovacej dokumentácie   </w:t>
      </w:r>
      <w:r w:rsidR="002765BB">
        <w:rPr>
          <w:b/>
        </w:rPr>
        <w:tab/>
      </w:r>
      <w:r w:rsidR="002765BB">
        <w:rPr>
          <w:b/>
        </w:rPr>
        <w:tab/>
      </w:r>
      <w:r w:rsidR="00012A87">
        <w:rPr>
          <w:b/>
        </w:rPr>
        <w:tab/>
      </w:r>
      <w:r w:rsidR="00012A87">
        <w:rPr>
          <w:b/>
        </w:rPr>
        <w:tab/>
      </w:r>
      <w:r w:rsidR="002765BB">
        <w:rPr>
          <w:b/>
        </w:rPr>
        <w:t xml:space="preserve">mesta </w:t>
      </w:r>
      <w:r w:rsidR="002765BB">
        <w:rPr>
          <w:b/>
        </w:rPr>
        <w:tab/>
      </w:r>
      <w:r w:rsidR="00012A87">
        <w:rPr>
          <w:b/>
        </w:rPr>
        <w:t xml:space="preserve"> Detva  - </w:t>
      </w:r>
      <w:r w:rsidR="002765BB" w:rsidRPr="002765BB">
        <w:rPr>
          <w:b/>
        </w:rPr>
        <w:t xml:space="preserve">Zmeny a doplnky č. 5 </w:t>
      </w:r>
    </w:p>
    <w:p w:rsidR="0000450F" w:rsidRPr="0000450F" w:rsidRDefault="0000450F" w:rsidP="002765BB">
      <w:pPr>
        <w:ind w:left="2834" w:hanging="2550"/>
        <w:jc w:val="both"/>
        <w:rPr>
          <w:rStyle w:val="CharStyle8"/>
          <w:color w:val="000000"/>
          <w:sz w:val="23"/>
          <w:szCs w:val="23"/>
        </w:rPr>
      </w:pPr>
    </w:p>
    <w:p w:rsidR="00012A87" w:rsidRPr="00E9159C" w:rsidRDefault="0000450F" w:rsidP="00012A87">
      <w:pPr>
        <w:pStyle w:val="Style7"/>
        <w:shd w:val="clear" w:color="auto" w:fill="auto"/>
        <w:spacing w:before="0" w:after="21"/>
        <w:ind w:left="20" w:right="20"/>
        <w:rPr>
          <w:rStyle w:val="CharStyle8"/>
          <w:rFonts w:ascii="Times New Roman" w:hAnsi="Times New Roman" w:cs="Times New Roman"/>
          <w:color w:val="000000"/>
          <w:sz w:val="24"/>
          <w:szCs w:val="24"/>
          <w:lang w:val="cs-CZ" w:eastAsia="cs-CZ"/>
        </w:rPr>
      </w:pPr>
      <w:r w:rsidRPr="00E9159C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 xml:space="preserve">Predkladá: </w:t>
      </w:r>
      <w:r w:rsidR="00191CEA" w:rsidRPr="00E9159C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ab/>
      </w:r>
    </w:p>
    <w:p w:rsidR="00011C7F" w:rsidRPr="00E9159C" w:rsidRDefault="00011C7F" w:rsidP="0000450F">
      <w:pPr>
        <w:pStyle w:val="Style7"/>
        <w:shd w:val="clear" w:color="auto" w:fill="auto"/>
        <w:spacing w:before="0" w:after="21"/>
        <w:ind w:left="20" w:right="20"/>
        <w:rPr>
          <w:rStyle w:val="CharStyle8"/>
          <w:rFonts w:ascii="Times New Roman" w:hAnsi="Times New Roman" w:cs="Times New Roman"/>
          <w:color w:val="000000"/>
          <w:sz w:val="24"/>
          <w:szCs w:val="24"/>
          <w:lang w:val="cs-CZ" w:eastAsia="cs-CZ"/>
        </w:rPr>
      </w:pPr>
    </w:p>
    <w:p w:rsidR="0000450F" w:rsidRPr="00E9159C" w:rsidRDefault="0000450F" w:rsidP="0000450F">
      <w:pPr>
        <w:pStyle w:val="Style7"/>
        <w:shd w:val="clear" w:color="auto" w:fill="auto"/>
        <w:spacing w:before="0" w:after="21"/>
        <w:ind w:left="20" w:right="20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E9159C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 xml:space="preserve">Spracoval: </w:t>
      </w:r>
      <w:r w:rsidR="00191CEA" w:rsidRPr="00E9159C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ab/>
      </w:r>
      <w:r w:rsidR="00012A87" w:rsidRPr="00E9159C">
        <w:rPr>
          <w:rStyle w:val="CharStyle8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Ing. Arch. Beáta Mikušová </w:t>
      </w:r>
      <w:r w:rsidRPr="00E9159C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450F" w:rsidRPr="00E9159C" w:rsidRDefault="0000450F" w:rsidP="0000450F">
      <w:pPr>
        <w:pStyle w:val="Style7"/>
        <w:pBdr>
          <w:bottom w:val="single" w:sz="4" w:space="1" w:color="auto"/>
        </w:pBdr>
        <w:shd w:val="clear" w:color="auto" w:fill="auto"/>
        <w:spacing w:before="0" w:after="21"/>
        <w:ind w:left="20" w:right="20"/>
        <w:rPr>
          <w:rFonts w:ascii="Times New Roman" w:hAnsi="Times New Roman" w:cs="Times New Roman"/>
          <w:sz w:val="24"/>
          <w:szCs w:val="24"/>
        </w:rPr>
      </w:pPr>
      <w:r w:rsidRPr="00E9159C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 xml:space="preserve">V Detve, dňa </w:t>
      </w:r>
    </w:p>
    <w:p w:rsidR="0000450F" w:rsidRPr="00E9159C" w:rsidRDefault="0000450F" w:rsidP="0000450F">
      <w:pPr>
        <w:pStyle w:val="Style4"/>
        <w:keepNext/>
        <w:keepLines/>
        <w:shd w:val="clear" w:color="auto" w:fill="auto"/>
        <w:spacing w:before="0" w:after="0" w:line="528" w:lineRule="exact"/>
        <w:ind w:left="20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3"/>
      <w:r w:rsidRPr="00E9159C">
        <w:rPr>
          <w:rStyle w:val="CharStyle5"/>
          <w:rFonts w:ascii="Times New Roman" w:hAnsi="Times New Roman" w:cs="Times New Roman"/>
          <w:b/>
          <w:color w:val="000000"/>
          <w:sz w:val="24"/>
          <w:szCs w:val="24"/>
        </w:rPr>
        <w:t xml:space="preserve">Návrh na uznesenie </w:t>
      </w:r>
      <w:proofErr w:type="spellStart"/>
      <w:r w:rsidRPr="00E9159C">
        <w:rPr>
          <w:rStyle w:val="CharStyle5"/>
          <w:rFonts w:ascii="Times New Roman" w:hAnsi="Times New Roman" w:cs="Times New Roman"/>
          <w:b/>
          <w:color w:val="000000"/>
          <w:sz w:val="24"/>
          <w:szCs w:val="24"/>
        </w:rPr>
        <w:t>MsZ</w:t>
      </w:r>
      <w:bookmarkEnd w:id="0"/>
      <w:proofErr w:type="spellEnd"/>
    </w:p>
    <w:p w:rsidR="0000450F" w:rsidRPr="00E9159C" w:rsidRDefault="0000450F" w:rsidP="0000450F">
      <w:pPr>
        <w:pStyle w:val="Style7"/>
        <w:shd w:val="clear" w:color="auto" w:fill="auto"/>
        <w:spacing w:before="0" w:after="0" w:line="528" w:lineRule="exact"/>
        <w:ind w:left="20" w:right="20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E9159C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 xml:space="preserve">Mestské zastupiteľstvo v Detve </w:t>
      </w:r>
    </w:p>
    <w:p w:rsidR="0000450F" w:rsidRPr="00E9159C" w:rsidRDefault="00012A87" w:rsidP="0000450F">
      <w:pPr>
        <w:pStyle w:val="Style7"/>
        <w:shd w:val="clear" w:color="auto" w:fill="auto"/>
        <w:spacing w:before="0" w:after="0" w:line="528" w:lineRule="exact"/>
        <w:ind w:left="20" w:right="20"/>
        <w:rPr>
          <w:rStyle w:val="CharStyle9"/>
          <w:rFonts w:ascii="Times New Roman" w:hAnsi="Times New Roman" w:cs="Times New Roman"/>
          <w:color w:val="000000"/>
          <w:sz w:val="24"/>
          <w:szCs w:val="24"/>
        </w:rPr>
      </w:pPr>
      <w:r w:rsidRPr="00E9159C">
        <w:rPr>
          <w:rStyle w:val="CharStyle9"/>
          <w:rFonts w:ascii="Times New Roman" w:hAnsi="Times New Roman" w:cs="Times New Roman"/>
          <w:color w:val="000000"/>
          <w:sz w:val="24"/>
          <w:szCs w:val="24"/>
        </w:rPr>
        <w:t xml:space="preserve"> súhlasí</w:t>
      </w:r>
    </w:p>
    <w:p w:rsidR="0000450F" w:rsidRPr="00E9159C" w:rsidRDefault="0000450F" w:rsidP="00011C7F">
      <w:pPr>
        <w:pStyle w:val="Style7"/>
        <w:shd w:val="clear" w:color="auto" w:fill="auto"/>
        <w:spacing w:before="0" w:after="0" w:line="240" w:lineRule="auto"/>
        <w:ind w:left="20" w:right="20"/>
        <w:rPr>
          <w:rStyle w:val="CharStyle9"/>
          <w:rFonts w:ascii="Times New Roman" w:hAnsi="Times New Roman" w:cs="Times New Roman"/>
          <w:color w:val="000000"/>
          <w:sz w:val="24"/>
          <w:szCs w:val="24"/>
        </w:rPr>
      </w:pPr>
    </w:p>
    <w:p w:rsidR="0000450F" w:rsidRPr="00E9159C" w:rsidRDefault="009B2F83" w:rsidP="0000450F">
      <w:pPr>
        <w:pStyle w:val="Style4"/>
        <w:keepNext/>
        <w:keepLines/>
        <w:shd w:val="clear" w:color="auto" w:fill="auto"/>
        <w:spacing w:before="0" w:after="0" w:line="264" w:lineRule="exact"/>
        <w:ind w:left="20"/>
        <w:rPr>
          <w:rStyle w:val="CharStyle5"/>
          <w:rFonts w:ascii="Times New Roman" w:hAnsi="Times New Roman" w:cs="Times New Roman"/>
          <w:color w:val="000000"/>
          <w:sz w:val="24"/>
          <w:szCs w:val="24"/>
        </w:rPr>
      </w:pPr>
      <w:bookmarkStart w:id="1" w:name="bookmark4"/>
      <w:r w:rsidRPr="00E9159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s obstaraním Územného plánu mesta  Detva – zmeny a doplnky č. 5  v rozsahu vymedzeného územia  pre  rozšírenie  priemyselného parku  pre  PUNCH  PRECISION DETVA </w:t>
      </w:r>
      <w:proofErr w:type="spellStart"/>
      <w:r w:rsidRPr="00E9159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s.r.o</w:t>
      </w:r>
      <w:proofErr w:type="spellEnd"/>
      <w:r w:rsidRPr="00E9159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9159C" w:rsidRPr="00E9159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výhradne z vlastných prostriedkov bez finančnej účasti Mesta Detva </w:t>
      </w:r>
    </w:p>
    <w:p w:rsidR="009B2F83" w:rsidRPr="00E9159C" w:rsidRDefault="009B2F83" w:rsidP="0000450F">
      <w:pPr>
        <w:pStyle w:val="Style4"/>
        <w:keepNext/>
        <w:keepLines/>
        <w:shd w:val="clear" w:color="auto" w:fill="auto"/>
        <w:spacing w:before="0" w:after="0" w:line="264" w:lineRule="exact"/>
        <w:ind w:left="20"/>
        <w:rPr>
          <w:rStyle w:val="CharStyle5"/>
          <w:rFonts w:ascii="Times New Roman" w:hAnsi="Times New Roman" w:cs="Times New Roman"/>
          <w:b/>
          <w:color w:val="000000"/>
          <w:sz w:val="24"/>
          <w:szCs w:val="24"/>
        </w:rPr>
      </w:pPr>
    </w:p>
    <w:p w:rsidR="0000450F" w:rsidRPr="00E9159C" w:rsidRDefault="0000450F" w:rsidP="0000450F">
      <w:pPr>
        <w:pStyle w:val="Style4"/>
        <w:keepNext/>
        <w:keepLines/>
        <w:shd w:val="clear" w:color="auto" w:fill="auto"/>
        <w:spacing w:before="0" w:after="0" w:line="264" w:lineRule="exact"/>
        <w:ind w:left="20"/>
        <w:rPr>
          <w:rStyle w:val="CharStyle5"/>
          <w:rFonts w:ascii="Times New Roman" w:hAnsi="Times New Roman" w:cs="Times New Roman"/>
          <w:b/>
          <w:color w:val="000000"/>
          <w:sz w:val="24"/>
          <w:szCs w:val="24"/>
        </w:rPr>
      </w:pPr>
      <w:r w:rsidRPr="00E9159C">
        <w:rPr>
          <w:rStyle w:val="CharStyle5"/>
          <w:rFonts w:ascii="Times New Roman" w:hAnsi="Times New Roman" w:cs="Times New Roman"/>
          <w:b/>
          <w:color w:val="000000"/>
          <w:sz w:val="24"/>
          <w:szCs w:val="24"/>
        </w:rPr>
        <w:t>Dôvodová správa:</w:t>
      </w:r>
      <w:bookmarkEnd w:id="1"/>
    </w:p>
    <w:p w:rsidR="0000450F" w:rsidRPr="00E9159C" w:rsidRDefault="0000450F" w:rsidP="0000450F">
      <w:pPr>
        <w:pStyle w:val="Style4"/>
        <w:keepNext/>
        <w:keepLines/>
        <w:shd w:val="clear" w:color="auto" w:fill="auto"/>
        <w:spacing w:before="0" w:after="0" w:line="264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E9159C" w:rsidRPr="00E9159C" w:rsidRDefault="00E9159C" w:rsidP="00E9159C">
      <w:r w:rsidRPr="00E9159C">
        <w:t xml:space="preserve">Spoločnosť PUNCH PRECISION  DETVA </w:t>
      </w:r>
      <w:proofErr w:type="spellStart"/>
      <w:r w:rsidRPr="00E9159C">
        <w:t>s.r.o</w:t>
      </w:r>
      <w:proofErr w:type="spellEnd"/>
      <w:r w:rsidRPr="00E9159C">
        <w:t xml:space="preserve">. požiadala  Mesto Detva   ako orgán územného plánovania o súhlas k obstaraniu územnoplánovacej dokumentácie  - Územný plán mesta Detva , zmeny a doplnky č. 5. </w:t>
      </w:r>
    </w:p>
    <w:p w:rsidR="00E9159C" w:rsidRPr="00E9159C" w:rsidRDefault="00E9159C" w:rsidP="00E9159C">
      <w:r w:rsidRPr="00E9159C">
        <w:t xml:space="preserve">Dôvodom žiadosti je potreba zmeny územného plánu mesta vyvolaná žiadateľom pre potreby ďalšieho rozšírenia  </w:t>
      </w:r>
      <w:proofErr w:type="spellStart"/>
      <w:r w:rsidRPr="00E9159C">
        <w:t>t.č</w:t>
      </w:r>
      <w:proofErr w:type="spellEnd"/>
      <w:r w:rsidRPr="00E9159C">
        <w:t xml:space="preserve">. budovaného priemyselného parku – pre rozšírenie nového závodu na výrobu  hliníkových komponentov  do automobilového priemyslu, nakoľko priemyselný park  tak, ako je zapracovaný v územnom pláne mesta Detva,  nezodpovedá priestorovým požiadavka investora súvisiacimi s plánovaným rozšírením výroby. </w:t>
      </w:r>
    </w:p>
    <w:p w:rsidR="00E9159C" w:rsidRPr="00E9159C" w:rsidRDefault="00E9159C" w:rsidP="00E9159C"/>
    <w:p w:rsidR="00E9159C" w:rsidRDefault="00E9159C" w:rsidP="00E9159C">
      <w:r w:rsidRPr="00E9159C">
        <w:t xml:space="preserve">V súlade s § 16  zákona č. 50/1976 Zb. o územnom plánovaní a stavebnom poriadku je obec  orgánom územného plánovania. Podľa § 18 ods. 4  obce obstarávajú  územnoplánovaciu dokumentáciu obce  a zóny. </w:t>
      </w:r>
    </w:p>
    <w:p w:rsidR="00A87D23" w:rsidRPr="00E9159C" w:rsidRDefault="00A87D23" w:rsidP="00E9159C"/>
    <w:tbl>
      <w:tblPr>
        <w:tblW w:w="528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2"/>
      </w:tblGrid>
      <w:tr w:rsidR="00E9159C" w:rsidRPr="000D4256" w:rsidTr="00011772">
        <w:trPr>
          <w:trHeight w:val="18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159C" w:rsidRPr="00E9159C" w:rsidRDefault="00E9159C" w:rsidP="00011772">
            <w:pPr>
              <w:ind w:right="-389"/>
              <w:jc w:val="both"/>
              <w:rPr>
                <w:i/>
                <w:color w:val="000000"/>
              </w:rPr>
            </w:pPr>
            <w:r w:rsidRPr="00E9159C">
              <w:rPr>
                <w:color w:val="000000"/>
              </w:rPr>
              <w:t>Podľa §19  „</w:t>
            </w:r>
            <w:r w:rsidRPr="00E9159C">
              <w:rPr>
                <w:i/>
                <w:color w:val="000000"/>
              </w:rPr>
              <w:t xml:space="preserve">Náklady spojené s obstaraním územnoplánovacej dokumentácie uhrádza orgán územného </w:t>
            </w:r>
          </w:p>
          <w:p w:rsidR="00E9159C" w:rsidRPr="00E9159C" w:rsidRDefault="00E9159C" w:rsidP="00011772">
            <w:pPr>
              <w:ind w:right="-389"/>
              <w:jc w:val="both"/>
              <w:rPr>
                <w:i/>
                <w:color w:val="000000"/>
              </w:rPr>
            </w:pPr>
            <w:r w:rsidRPr="00E9159C">
              <w:rPr>
                <w:i/>
                <w:color w:val="000000"/>
              </w:rPr>
              <w:t>plánovania, ktorý ju obstaráva. Orgán územného plánovania môže však požadovať čiastočnú alebo úplnú</w:t>
            </w:r>
          </w:p>
          <w:p w:rsidR="00E9159C" w:rsidRPr="00E9159C" w:rsidRDefault="00E9159C" w:rsidP="00011772">
            <w:pPr>
              <w:ind w:right="-389"/>
              <w:jc w:val="both"/>
              <w:rPr>
                <w:i/>
                <w:color w:val="000000"/>
              </w:rPr>
            </w:pPr>
            <w:r w:rsidRPr="00E9159C">
              <w:rPr>
                <w:i/>
                <w:color w:val="000000"/>
              </w:rPr>
              <w:t xml:space="preserve"> úhradu nákladov za obstaranie územnoplánovacej dokumentácie od orgánov štátnej správy,</w:t>
            </w:r>
          </w:p>
          <w:p w:rsidR="00964CD4" w:rsidRDefault="00E9159C" w:rsidP="00011772">
            <w:pPr>
              <w:ind w:right="-389"/>
              <w:jc w:val="both"/>
              <w:rPr>
                <w:i/>
                <w:color w:val="000000"/>
              </w:rPr>
            </w:pPr>
            <w:r w:rsidRPr="00E9159C">
              <w:rPr>
                <w:i/>
                <w:color w:val="000000"/>
              </w:rPr>
              <w:t xml:space="preserve">orgánov samosprávnych krajov, obcí, fyzických osôb alebo právnických osôb, ktorých výhradná </w:t>
            </w:r>
          </w:p>
          <w:p w:rsidR="00E9159C" w:rsidRPr="00E9159C" w:rsidRDefault="00E9159C" w:rsidP="00011772">
            <w:pPr>
              <w:ind w:right="-389"/>
              <w:jc w:val="both"/>
              <w:rPr>
                <w:i/>
                <w:color w:val="000000"/>
              </w:rPr>
            </w:pPr>
            <w:r w:rsidRPr="00E9159C">
              <w:rPr>
                <w:i/>
                <w:color w:val="000000"/>
              </w:rPr>
              <w:t>potreba vyvolala obstaranie územnoplánovacej dokumentácie“</w:t>
            </w:r>
          </w:p>
          <w:p w:rsidR="00E9159C" w:rsidRPr="00E9159C" w:rsidRDefault="00E9159C" w:rsidP="00011772">
            <w:pPr>
              <w:ind w:right="-389"/>
              <w:jc w:val="both"/>
              <w:rPr>
                <w:i/>
                <w:color w:val="000000"/>
              </w:rPr>
            </w:pPr>
          </w:p>
          <w:p w:rsidR="00E9159C" w:rsidRPr="00E9159C" w:rsidRDefault="00E9159C" w:rsidP="00011772">
            <w:pPr>
              <w:ind w:right="-389"/>
              <w:jc w:val="both"/>
              <w:rPr>
                <w:i/>
                <w:color w:val="000000"/>
              </w:rPr>
            </w:pPr>
          </w:p>
          <w:p w:rsidR="00E9159C" w:rsidRPr="000D4256" w:rsidRDefault="00E9159C" w:rsidP="00011772">
            <w:pPr>
              <w:ind w:right="-389"/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964CD4" w:rsidRPr="00332410" w:rsidRDefault="00964CD4" w:rsidP="00964CD4">
      <w:r>
        <w:t xml:space="preserve">Na  základe uvedeného si Vás dovoľujem požiadať o udelenie súhlasu k obstaraniu Zmien a doplnkov č. 5 územného plánu mesta  Detva, všetky náklady spojené s obstaraním </w:t>
      </w:r>
      <w:r>
        <w:t xml:space="preserve"> (vrátane  odborne spôsobilej osoby podľa §2s stavebného zákona) </w:t>
      </w:r>
      <w:r>
        <w:t xml:space="preserve">a spracovaním </w:t>
      </w:r>
      <w:r>
        <w:t xml:space="preserve"> ( autorizovaný </w:t>
      </w:r>
      <w:r w:rsidR="00E315A6">
        <w:t>a</w:t>
      </w:r>
      <w:r>
        <w:t>rchitekt</w:t>
      </w:r>
      <w:r w:rsidR="00E315A6">
        <w:t>)</w:t>
      </w:r>
      <w:r>
        <w:t xml:space="preserve"> </w:t>
      </w:r>
      <w:r>
        <w:t xml:space="preserve">uvedenej dokumentácie budeme  uhrádzať z vlastných </w:t>
      </w:r>
      <w:r>
        <w:t xml:space="preserve">  prostriedkov.</w:t>
      </w:r>
    </w:p>
    <w:p w:rsidR="0000450F" w:rsidRPr="0000450F" w:rsidRDefault="0000450F" w:rsidP="00964CD4">
      <w:pPr>
        <w:rPr>
          <w:sz w:val="23"/>
          <w:szCs w:val="23"/>
        </w:rPr>
      </w:pPr>
      <w:bookmarkStart w:id="2" w:name="_GoBack"/>
      <w:bookmarkEnd w:id="2"/>
    </w:p>
    <w:p w:rsidR="0000450F" w:rsidRPr="0000450F" w:rsidRDefault="0000450F" w:rsidP="0000450F">
      <w:pPr>
        <w:rPr>
          <w:sz w:val="23"/>
          <w:szCs w:val="23"/>
        </w:rPr>
      </w:pPr>
    </w:p>
    <w:p w:rsidR="0000450F" w:rsidRDefault="0000450F" w:rsidP="0000450F">
      <w:pPr>
        <w:ind w:left="420"/>
        <w:jc w:val="both"/>
      </w:pPr>
    </w:p>
    <w:p w:rsidR="0000450F" w:rsidRDefault="0000450F" w:rsidP="0000450F">
      <w:pPr>
        <w:ind w:left="420"/>
        <w:jc w:val="both"/>
      </w:pPr>
    </w:p>
    <w:p w:rsidR="00715796" w:rsidRDefault="00715796">
      <w:pPr>
        <w:spacing w:after="160" w:line="259" w:lineRule="auto"/>
      </w:pPr>
      <w:r>
        <w:br w:type="page"/>
      </w:r>
    </w:p>
    <w:p w:rsidR="008558E9" w:rsidRPr="00191CEA" w:rsidRDefault="008558E9" w:rsidP="00E315A6">
      <w:pPr>
        <w:ind w:left="2834" w:hanging="2550"/>
        <w:jc w:val="both"/>
        <w:rPr>
          <w:rStyle w:val="CharStyle8"/>
          <w:i/>
          <w:color w:val="000000"/>
          <w:sz w:val="23"/>
          <w:szCs w:val="23"/>
        </w:rPr>
      </w:pPr>
      <w:r>
        <w:rPr>
          <w:sz w:val="23"/>
          <w:szCs w:val="23"/>
        </w:rPr>
        <w:lastRenderedPageBreak/>
        <w:t>                            </w:t>
      </w:r>
      <w:r w:rsidRPr="0000450F">
        <w:rPr>
          <w:b/>
          <w:bCs/>
          <w:sz w:val="23"/>
          <w:szCs w:val="23"/>
        </w:rPr>
        <w:t xml:space="preserve"> </w:t>
      </w:r>
    </w:p>
    <w:p w:rsidR="00B60489" w:rsidRDefault="00B60489"/>
    <w:sectPr w:rsidR="00B6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0F"/>
    <w:rsid w:val="0000450F"/>
    <w:rsid w:val="00011C7F"/>
    <w:rsid w:val="00012A87"/>
    <w:rsid w:val="00017D90"/>
    <w:rsid w:val="00046706"/>
    <w:rsid w:val="00191CEA"/>
    <w:rsid w:val="002109D0"/>
    <w:rsid w:val="002765BB"/>
    <w:rsid w:val="003F3062"/>
    <w:rsid w:val="004B5DE6"/>
    <w:rsid w:val="00501AC7"/>
    <w:rsid w:val="00715796"/>
    <w:rsid w:val="008558E9"/>
    <w:rsid w:val="008B44DC"/>
    <w:rsid w:val="00964CD4"/>
    <w:rsid w:val="009B2F83"/>
    <w:rsid w:val="00A657E7"/>
    <w:rsid w:val="00A87D23"/>
    <w:rsid w:val="00B2176B"/>
    <w:rsid w:val="00B60489"/>
    <w:rsid w:val="00C6183C"/>
    <w:rsid w:val="00D20635"/>
    <w:rsid w:val="00D92E82"/>
    <w:rsid w:val="00DC0797"/>
    <w:rsid w:val="00E315A6"/>
    <w:rsid w:val="00E73D79"/>
    <w:rsid w:val="00E9159C"/>
    <w:rsid w:val="00EF2AE8"/>
    <w:rsid w:val="00F73033"/>
    <w:rsid w:val="00FC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4791B-CE7A-4FEB-80C8-DA08D95F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">
    <w:name w:val="Char Style 3"/>
    <w:basedOn w:val="Predvolenpsmoodseku"/>
    <w:link w:val="Style2"/>
    <w:uiPriority w:val="99"/>
    <w:rsid w:val="0000450F"/>
    <w:rPr>
      <w:b/>
      <w:bCs/>
      <w:sz w:val="26"/>
      <w:szCs w:val="26"/>
      <w:shd w:val="clear" w:color="auto" w:fill="FFFFFF"/>
    </w:rPr>
  </w:style>
  <w:style w:type="character" w:customStyle="1" w:styleId="CharStyle5">
    <w:name w:val="Char Style 5"/>
    <w:basedOn w:val="Predvolenpsmoodseku"/>
    <w:link w:val="Style4"/>
    <w:uiPriority w:val="99"/>
    <w:rsid w:val="0000450F"/>
    <w:rPr>
      <w:b/>
      <w:bCs/>
      <w:sz w:val="20"/>
      <w:szCs w:val="20"/>
      <w:shd w:val="clear" w:color="auto" w:fill="FFFFFF"/>
    </w:rPr>
  </w:style>
  <w:style w:type="character" w:customStyle="1" w:styleId="CharStyle6">
    <w:name w:val="Char Style 6"/>
    <w:basedOn w:val="CharStyle5"/>
    <w:uiPriority w:val="99"/>
    <w:rsid w:val="0000450F"/>
    <w:rPr>
      <w:b w:val="0"/>
      <w:bCs w:val="0"/>
      <w:sz w:val="20"/>
      <w:szCs w:val="20"/>
      <w:shd w:val="clear" w:color="auto" w:fill="FFFFFF"/>
    </w:rPr>
  </w:style>
  <w:style w:type="character" w:customStyle="1" w:styleId="CharStyle8">
    <w:name w:val="Char Style 8"/>
    <w:basedOn w:val="Predvolenpsmoodseku"/>
    <w:link w:val="Style7"/>
    <w:uiPriority w:val="99"/>
    <w:rsid w:val="0000450F"/>
    <w:rPr>
      <w:sz w:val="20"/>
      <w:szCs w:val="20"/>
      <w:shd w:val="clear" w:color="auto" w:fill="FFFFFF"/>
    </w:rPr>
  </w:style>
  <w:style w:type="character" w:customStyle="1" w:styleId="CharStyle9">
    <w:name w:val="Char Style 9"/>
    <w:basedOn w:val="CharStyle8"/>
    <w:uiPriority w:val="99"/>
    <w:rsid w:val="0000450F"/>
    <w:rPr>
      <w:b/>
      <w:bCs/>
      <w:spacing w:val="60"/>
      <w:sz w:val="20"/>
      <w:szCs w:val="20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00450F"/>
    <w:pPr>
      <w:widowControl w:val="0"/>
      <w:shd w:val="clear" w:color="auto" w:fill="FFFFFF"/>
      <w:spacing w:after="36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4">
    <w:name w:val="Style 4"/>
    <w:basedOn w:val="Normlny"/>
    <w:link w:val="CharStyle5"/>
    <w:uiPriority w:val="99"/>
    <w:rsid w:val="0000450F"/>
    <w:pPr>
      <w:widowControl w:val="0"/>
      <w:shd w:val="clear" w:color="auto" w:fill="FFFFFF"/>
      <w:spacing w:before="360" w:after="60" w:line="240" w:lineRule="atLeast"/>
      <w:outlineLvl w:val="1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Style7">
    <w:name w:val="Style 7"/>
    <w:basedOn w:val="Normlny"/>
    <w:link w:val="CharStyle8"/>
    <w:uiPriority w:val="99"/>
    <w:rsid w:val="0000450F"/>
    <w:pPr>
      <w:widowControl w:val="0"/>
      <w:shd w:val="clear" w:color="auto" w:fill="FFFFFF"/>
      <w:spacing w:before="540" w:after="240" w:line="254" w:lineRule="exac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5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50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Martina Luptáková</dc:creator>
  <cp:keywords/>
  <dc:description/>
  <cp:lastModifiedBy>Mikušová Beáta Ing. Arch.</cp:lastModifiedBy>
  <cp:revision>6</cp:revision>
  <cp:lastPrinted>2018-12-14T12:39:00Z</cp:lastPrinted>
  <dcterms:created xsi:type="dcterms:W3CDTF">2018-11-29T14:08:00Z</dcterms:created>
  <dcterms:modified xsi:type="dcterms:W3CDTF">2019-03-06T14:23:00Z</dcterms:modified>
</cp:coreProperties>
</file>